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BB" w:rsidRDefault="00140C4B">
      <w:pPr>
        <w:pStyle w:val="Default"/>
        <w:tabs>
          <w:tab w:val="clear" w:pos="2957"/>
          <w:tab w:val="clear" w:pos="4986"/>
          <w:tab w:val="clear" w:pos="9972"/>
          <w:tab w:val="clear" w:pos="12209"/>
        </w:tabs>
        <w:spacing w:after="120"/>
        <w:rPr>
          <w:rFonts w:ascii="Avenir Book" w:eastAsia="Avenir Book" w:hAnsi="Avenir Book" w:cs="Avenir Book"/>
          <w:b/>
          <w:bCs/>
        </w:rPr>
      </w:pPr>
      <w:r>
        <w:rPr>
          <w:rFonts w:ascii="Avenir Book"/>
          <w:b/>
          <w:bCs/>
        </w:rPr>
        <w:t>The Hunt family at St Matthew</w:t>
      </w:r>
      <w:r>
        <w:rPr>
          <w:rFonts w:hAnsi="Avenir Book"/>
          <w:b/>
          <w:bCs/>
        </w:rPr>
        <w:t>’</w:t>
      </w:r>
      <w:r>
        <w:rPr>
          <w:rFonts w:ascii="Avenir Book"/>
          <w:b/>
          <w:bCs/>
        </w:rPr>
        <w:t>s Episcopal Church</w:t>
      </w:r>
    </w:p>
    <w:p w:rsidR="008625BB" w:rsidRDefault="00140C4B">
      <w:pPr>
        <w:pStyle w:val="Default"/>
        <w:tabs>
          <w:tab w:val="clear" w:pos="2957"/>
          <w:tab w:val="clear" w:pos="4986"/>
          <w:tab w:val="clear" w:pos="9972"/>
          <w:tab w:val="clear" w:pos="12209"/>
        </w:tabs>
        <w:ind w:left="0" w:firstLine="31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/>
          <w:sz w:val="22"/>
          <w:szCs w:val="22"/>
        </w:rPr>
        <w:t xml:space="preserve">The first generation: </w:t>
      </w:r>
      <w:r>
        <w:rPr>
          <w:rFonts w:ascii="Avenir Book"/>
          <w:sz w:val="22"/>
          <w:szCs w:val="22"/>
          <w:lang w:val="de-DE"/>
        </w:rPr>
        <w:t>John DeVere Hun</w:t>
      </w:r>
      <w:r>
        <w:rPr>
          <w:rFonts w:ascii="Avenir Book"/>
          <w:sz w:val="22"/>
          <w:szCs w:val="22"/>
        </w:rPr>
        <w:t>t and Frances (Lawton) Hunt</w:t>
      </w:r>
    </w:p>
    <w:p w:rsidR="008625BB" w:rsidRDefault="00140C4B">
      <w:pPr>
        <w:pStyle w:val="Default"/>
        <w:tabs>
          <w:tab w:val="clear" w:pos="2957"/>
          <w:tab w:val="clear" w:pos="4986"/>
          <w:tab w:val="clear" w:pos="9972"/>
          <w:tab w:val="clear" w:pos="12209"/>
        </w:tabs>
        <w:ind w:left="0" w:firstLine="31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/>
          <w:sz w:val="22"/>
          <w:szCs w:val="22"/>
        </w:rPr>
        <w:t>The second: The Hunt children; Judy, Susan, Nancy, James and Joan (Wally Abbas)</w:t>
      </w:r>
    </w:p>
    <w:p w:rsidR="008625BB" w:rsidRDefault="00140C4B">
      <w:pPr>
        <w:pStyle w:val="Default"/>
        <w:tabs>
          <w:tab w:val="clear" w:pos="2957"/>
          <w:tab w:val="clear" w:pos="4986"/>
          <w:tab w:val="clear" w:pos="9972"/>
          <w:tab w:val="clear" w:pos="12209"/>
        </w:tabs>
        <w:ind w:left="0" w:firstLine="31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/>
          <w:sz w:val="22"/>
          <w:szCs w:val="22"/>
        </w:rPr>
        <w:t xml:space="preserve">The third generation: The Abbas children; Kristina, John and </w:t>
      </w:r>
      <w:r>
        <w:rPr>
          <w:rFonts w:ascii="Avenir Book"/>
          <w:sz w:val="22"/>
          <w:szCs w:val="22"/>
        </w:rPr>
        <w:t>Kyle</w:t>
      </w:r>
    </w:p>
    <w:p w:rsidR="008625BB" w:rsidRDefault="008625BB">
      <w:pPr>
        <w:pStyle w:val="Default"/>
        <w:tabs>
          <w:tab w:val="clear" w:pos="2957"/>
          <w:tab w:val="clear" w:pos="4986"/>
          <w:tab w:val="clear" w:pos="9972"/>
          <w:tab w:val="clear" w:pos="12209"/>
        </w:tabs>
        <w:ind w:left="0" w:firstLine="31"/>
        <w:rPr>
          <w:rFonts w:ascii="Avenir Book" w:eastAsia="Avenir Book" w:hAnsi="Avenir Book" w:cs="Avenir Book"/>
          <w:sz w:val="22"/>
          <w:szCs w:val="22"/>
        </w:rPr>
      </w:pPr>
    </w:p>
    <w:p w:rsidR="008625BB" w:rsidRDefault="00140C4B">
      <w:pPr>
        <w:pStyle w:val="Default"/>
        <w:tabs>
          <w:tab w:val="clear" w:pos="2957"/>
          <w:tab w:val="clear" w:pos="4986"/>
          <w:tab w:val="clear" w:pos="9972"/>
          <w:tab w:val="clear" w:pos="12209"/>
          <w:tab w:val="left" w:pos="2926"/>
          <w:tab w:val="left" w:pos="12178"/>
        </w:tabs>
        <w:spacing w:after="120"/>
        <w:ind w:left="0" w:firstLine="0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/>
          <w:sz w:val="22"/>
          <w:szCs w:val="22"/>
        </w:rPr>
        <w:t xml:space="preserve">Our father, </w:t>
      </w:r>
      <w:r>
        <w:rPr>
          <w:rFonts w:ascii="Avenir Book"/>
          <w:sz w:val="22"/>
          <w:szCs w:val="22"/>
        </w:rPr>
        <w:t>John</w:t>
      </w:r>
      <w:r>
        <w:rPr>
          <w:rFonts w:ascii="Avenir Book"/>
          <w:sz w:val="22"/>
          <w:szCs w:val="22"/>
        </w:rPr>
        <w:t xml:space="preserve"> </w:t>
      </w:r>
      <w:r>
        <w:rPr>
          <w:rFonts w:ascii="Avenir Book"/>
          <w:sz w:val="22"/>
          <w:szCs w:val="22"/>
        </w:rPr>
        <w:t>Hun</w:t>
      </w:r>
      <w:r>
        <w:rPr>
          <w:rFonts w:ascii="Avenir Book"/>
          <w:sz w:val="22"/>
          <w:szCs w:val="22"/>
        </w:rPr>
        <w:t>t, attended a District Rally at St. Matthew</w:t>
      </w:r>
      <w:r>
        <w:rPr>
          <w:rFonts w:hAnsi="Avenir Book"/>
          <w:sz w:val="22"/>
          <w:szCs w:val="22"/>
          <w:lang w:val="fr-FR"/>
        </w:rPr>
        <w:t>’</w:t>
      </w:r>
      <w:r>
        <w:rPr>
          <w:rFonts w:ascii="Avenir Book"/>
          <w:sz w:val="22"/>
          <w:szCs w:val="22"/>
        </w:rPr>
        <w:t>s</w:t>
      </w:r>
      <w:r>
        <w:rPr>
          <w:rFonts w:ascii="Avenir Book"/>
          <w:sz w:val="22"/>
          <w:szCs w:val="22"/>
        </w:rPr>
        <w:t xml:space="preserve"> in the early 1930s a</w:t>
      </w:r>
      <w:r>
        <w:rPr>
          <w:rFonts w:ascii="Avenir Book"/>
          <w:sz w:val="22"/>
          <w:szCs w:val="22"/>
        </w:rPr>
        <w:t>s a</w:t>
      </w:r>
      <w:r>
        <w:rPr>
          <w:rFonts w:ascii="Avenir Book"/>
          <w:sz w:val="22"/>
          <w:szCs w:val="22"/>
        </w:rPr>
        <w:t>n officer of</w:t>
      </w:r>
      <w:r>
        <w:rPr>
          <w:rFonts w:ascii="Avenir Book"/>
          <w:sz w:val="22"/>
          <w:szCs w:val="22"/>
        </w:rPr>
        <w:t xml:space="preserve"> </w:t>
      </w:r>
      <w:r>
        <w:rPr>
          <w:rFonts w:ascii="Avenir Book"/>
          <w:sz w:val="22"/>
          <w:szCs w:val="22"/>
        </w:rPr>
        <w:t>St. Paul</w:t>
      </w:r>
      <w:r>
        <w:rPr>
          <w:rFonts w:hAnsi="Avenir Book"/>
          <w:sz w:val="22"/>
          <w:szCs w:val="22"/>
        </w:rPr>
        <w:t>’</w:t>
      </w:r>
      <w:r>
        <w:rPr>
          <w:rFonts w:ascii="Avenir Book"/>
          <w:sz w:val="22"/>
          <w:szCs w:val="22"/>
        </w:rPr>
        <w:t>s on the Hill Young People</w:t>
      </w:r>
      <w:r>
        <w:rPr>
          <w:rFonts w:hAnsi="Avenir Book"/>
          <w:sz w:val="22"/>
          <w:szCs w:val="22"/>
        </w:rPr>
        <w:t>’</w:t>
      </w:r>
      <w:r>
        <w:rPr>
          <w:rFonts w:ascii="Avenir Book"/>
          <w:sz w:val="22"/>
          <w:szCs w:val="22"/>
        </w:rPr>
        <w:t>s Fellowship (</w:t>
      </w:r>
      <w:r>
        <w:rPr>
          <w:rFonts w:ascii="Avenir Book"/>
          <w:sz w:val="22"/>
          <w:szCs w:val="22"/>
        </w:rPr>
        <w:t>YPF</w:t>
      </w:r>
      <w:r>
        <w:rPr>
          <w:rFonts w:ascii="Avenir Book"/>
          <w:sz w:val="22"/>
          <w:szCs w:val="22"/>
        </w:rPr>
        <w:t>)</w:t>
      </w:r>
      <w:r>
        <w:rPr>
          <w:rFonts w:ascii="Avenir Book"/>
          <w:sz w:val="22"/>
          <w:szCs w:val="22"/>
        </w:rPr>
        <w:t xml:space="preserve"> </w:t>
      </w:r>
      <w:r>
        <w:rPr>
          <w:rFonts w:ascii="Avenir Book"/>
          <w:sz w:val="22"/>
          <w:szCs w:val="22"/>
        </w:rPr>
        <w:t xml:space="preserve"> but it would be almost 20 years before he became a St. Matthew</w:t>
      </w:r>
      <w:r>
        <w:rPr>
          <w:rFonts w:hAnsi="Avenir Book"/>
          <w:sz w:val="22"/>
          <w:szCs w:val="22"/>
        </w:rPr>
        <w:t>’</w:t>
      </w:r>
      <w:r>
        <w:rPr>
          <w:rFonts w:ascii="Avenir Book"/>
          <w:sz w:val="22"/>
          <w:szCs w:val="22"/>
        </w:rPr>
        <w:t>s member</w:t>
      </w:r>
      <w:r>
        <w:rPr>
          <w:rFonts w:ascii="Avenir Book"/>
          <w:sz w:val="22"/>
          <w:szCs w:val="22"/>
        </w:rPr>
        <w:t>.</w:t>
      </w:r>
      <w:r>
        <w:rPr>
          <w:rFonts w:ascii="Avenir Book"/>
          <w:sz w:val="22"/>
          <w:szCs w:val="22"/>
        </w:rPr>
        <w:t xml:space="preserve"> He met Fran through</w:t>
      </w:r>
      <w:r>
        <w:rPr>
          <w:rFonts w:ascii="Avenir Book"/>
          <w:sz w:val="22"/>
          <w:szCs w:val="22"/>
        </w:rPr>
        <w:t xml:space="preserve"> YPF at St. Paul</w:t>
      </w:r>
      <w:r>
        <w:rPr>
          <w:rFonts w:hAnsi="Avenir Book"/>
          <w:sz w:val="22"/>
          <w:szCs w:val="22"/>
          <w:lang w:val="fr-FR"/>
        </w:rPr>
        <w:t>’</w:t>
      </w:r>
      <w:r>
        <w:rPr>
          <w:rFonts w:ascii="Avenir Book"/>
          <w:sz w:val="22"/>
          <w:szCs w:val="22"/>
        </w:rPr>
        <w:t xml:space="preserve">s on the Hill. The church had an active youth program and many of the young people, John and Fran included, attended the Episcopal summer conference at Carlton College, Northfield, Minnesota. </w:t>
      </w:r>
    </w:p>
    <w:p w:rsidR="008625BB" w:rsidRDefault="00140C4B">
      <w:pPr>
        <w:pStyle w:val="Default"/>
        <w:tabs>
          <w:tab w:val="clear" w:pos="2957"/>
          <w:tab w:val="clear" w:pos="4986"/>
          <w:tab w:val="clear" w:pos="9972"/>
          <w:tab w:val="clear" w:pos="12209"/>
          <w:tab w:val="left" w:pos="2926"/>
          <w:tab w:val="left" w:pos="12178"/>
        </w:tabs>
        <w:spacing w:after="120"/>
        <w:ind w:left="0" w:firstLine="0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/>
          <w:sz w:val="22"/>
          <w:szCs w:val="22"/>
        </w:rPr>
        <w:t>When members of the clergy went into war servi</w:t>
      </w:r>
      <w:r>
        <w:rPr>
          <w:rFonts w:ascii="Avenir Book"/>
          <w:sz w:val="22"/>
          <w:szCs w:val="22"/>
        </w:rPr>
        <w:t>ce as chaplains, Bishop</w:t>
      </w:r>
      <w:r>
        <w:rPr>
          <w:rFonts w:hAnsi="Avenir Book"/>
          <w:sz w:val="22"/>
          <w:szCs w:val="22"/>
        </w:rPr>
        <w:t> </w:t>
      </w:r>
      <w:hyperlink r:id="rId6" w:history="1">
        <w:r>
          <w:rPr>
            <w:rStyle w:val="Hyperlink0"/>
            <w:sz w:val="22"/>
            <w:szCs w:val="22"/>
            <w:lang w:val="nl-NL"/>
          </w:rPr>
          <w:t>Steven Edwards Keeler</w:t>
        </w:r>
      </w:hyperlink>
      <w:r>
        <w:rPr>
          <w:rFonts w:ascii="Avenir Book"/>
          <w:sz w:val="22"/>
          <w:szCs w:val="22"/>
        </w:rPr>
        <w:t xml:space="preserve"> trained John, his brother William</w:t>
      </w:r>
      <w:r>
        <w:rPr>
          <w:rFonts w:ascii="Avenir Book"/>
          <w:sz w:val="22"/>
          <w:szCs w:val="22"/>
        </w:rPr>
        <w:t xml:space="preserve"> </w:t>
      </w:r>
      <w:r>
        <w:rPr>
          <w:rFonts w:ascii="Avenir Book"/>
          <w:sz w:val="22"/>
          <w:szCs w:val="22"/>
        </w:rPr>
        <w:t xml:space="preserve">and 33 other laypersons to take services in small mission parishes. These </w:t>
      </w:r>
      <w:r>
        <w:rPr>
          <w:rFonts w:ascii="Avenir Book"/>
          <w:sz w:val="22"/>
          <w:szCs w:val="22"/>
        </w:rPr>
        <w:t xml:space="preserve">laymen were known as </w:t>
      </w:r>
      <w:r>
        <w:rPr>
          <w:rFonts w:hAnsi="Avenir Book"/>
          <w:sz w:val="22"/>
          <w:szCs w:val="22"/>
        </w:rPr>
        <w:t>‘</w:t>
      </w:r>
      <w:r>
        <w:rPr>
          <w:rFonts w:ascii="Avenir Book"/>
          <w:sz w:val="22"/>
          <w:szCs w:val="22"/>
        </w:rPr>
        <w:t>the Bishop</w:t>
      </w:r>
      <w:r>
        <w:rPr>
          <w:rFonts w:hAnsi="Avenir Book"/>
          <w:sz w:val="22"/>
          <w:szCs w:val="22"/>
          <w:lang w:val="fr-FR"/>
        </w:rPr>
        <w:t>’</w:t>
      </w:r>
      <w:r>
        <w:rPr>
          <w:rFonts w:ascii="Avenir Book"/>
          <w:sz w:val="22"/>
          <w:szCs w:val="22"/>
        </w:rPr>
        <w:t>s Men</w:t>
      </w:r>
      <w:r>
        <w:rPr>
          <w:rFonts w:ascii="Avenir Book"/>
          <w:sz w:val="22"/>
          <w:szCs w:val="22"/>
        </w:rPr>
        <w:t>.</w:t>
      </w:r>
      <w:r>
        <w:rPr>
          <w:rFonts w:hAnsi="Avenir Book"/>
          <w:sz w:val="22"/>
          <w:szCs w:val="22"/>
        </w:rPr>
        <w:t>’</w:t>
      </w:r>
      <w:r>
        <w:rPr>
          <w:rFonts w:hAnsi="Avenir Book"/>
          <w:sz w:val="22"/>
          <w:szCs w:val="22"/>
        </w:rPr>
        <w:t xml:space="preserve"> </w:t>
      </w:r>
    </w:p>
    <w:p w:rsidR="008625BB" w:rsidRDefault="00140C4B">
      <w:pPr>
        <w:pStyle w:val="Default"/>
        <w:tabs>
          <w:tab w:val="clear" w:pos="2957"/>
          <w:tab w:val="clear" w:pos="4986"/>
          <w:tab w:val="clear" w:pos="9972"/>
          <w:tab w:val="clear" w:pos="12209"/>
        </w:tabs>
        <w:spacing w:after="120"/>
        <w:ind w:left="0" w:firstLine="0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/>
          <w:sz w:val="22"/>
          <w:szCs w:val="22"/>
        </w:rPr>
        <w:t xml:space="preserve">In 1939, John and Fran were married </w:t>
      </w:r>
      <w:r>
        <w:rPr>
          <w:rFonts w:ascii="Avenir Book"/>
          <w:sz w:val="22"/>
          <w:szCs w:val="22"/>
        </w:rPr>
        <w:t>at St. Paul</w:t>
      </w:r>
      <w:r>
        <w:rPr>
          <w:rFonts w:hAnsi="Avenir Book"/>
          <w:sz w:val="22"/>
          <w:szCs w:val="22"/>
        </w:rPr>
        <w:t>’</w:t>
      </w:r>
      <w:r>
        <w:rPr>
          <w:rFonts w:ascii="Avenir Book"/>
          <w:sz w:val="22"/>
          <w:szCs w:val="22"/>
        </w:rPr>
        <w:t>s on the Hill, St. Paul. John was an assistant cashier at St. Anthony Park State Bank (now Sunrise Banks</w:t>
      </w:r>
      <w:r>
        <w:rPr>
          <w:rFonts w:ascii="Avenir Book"/>
          <w:sz w:val="22"/>
          <w:szCs w:val="22"/>
        </w:rPr>
        <w:t xml:space="preserve">). </w:t>
      </w:r>
      <w:r>
        <w:rPr>
          <w:rFonts w:ascii="Avenir Book"/>
          <w:sz w:val="22"/>
          <w:szCs w:val="22"/>
        </w:rPr>
        <w:t>Their first home was an apartment on Snelling and St Clair</w:t>
      </w:r>
      <w:r>
        <w:rPr>
          <w:rFonts w:ascii="Avenir Book"/>
          <w:sz w:val="22"/>
          <w:szCs w:val="22"/>
        </w:rPr>
        <w:t xml:space="preserve">. </w:t>
      </w:r>
      <w:r>
        <w:rPr>
          <w:rFonts w:ascii="Avenir Book"/>
          <w:sz w:val="22"/>
          <w:szCs w:val="22"/>
        </w:rPr>
        <w:t>In 1941 they bought the old school superintendent</w:t>
      </w:r>
      <w:r>
        <w:rPr>
          <w:rFonts w:hAnsi="Avenir Book"/>
          <w:sz w:val="22"/>
          <w:szCs w:val="22"/>
        </w:rPr>
        <w:t>’</w:t>
      </w:r>
      <w:r>
        <w:rPr>
          <w:rFonts w:ascii="Avenir Book"/>
          <w:sz w:val="22"/>
          <w:szCs w:val="22"/>
        </w:rPr>
        <w:t>s house on</w:t>
      </w:r>
      <w:r>
        <w:rPr>
          <w:rFonts w:ascii="Avenir Book"/>
          <w:sz w:val="22"/>
          <w:szCs w:val="22"/>
        </w:rPr>
        <w:t xml:space="preserve"> Chelmsford</w:t>
      </w:r>
      <w:r>
        <w:rPr>
          <w:rFonts w:ascii="Avenir Book"/>
          <w:sz w:val="22"/>
          <w:szCs w:val="22"/>
        </w:rPr>
        <w:t xml:space="preserve"> Street.</w:t>
      </w:r>
      <w:r>
        <w:rPr>
          <w:rFonts w:ascii="Avenir Book"/>
          <w:sz w:val="22"/>
          <w:szCs w:val="22"/>
        </w:rPr>
        <w:t xml:space="preserve"> </w:t>
      </w:r>
      <w:r>
        <w:rPr>
          <w:rFonts w:ascii="Avenir Book"/>
          <w:sz w:val="22"/>
          <w:szCs w:val="22"/>
        </w:rPr>
        <w:t>John remarked that they moved to St. Anthony Park in part because of its community spirit. Even so, the family with three young children continued to attend St. Paul</w:t>
      </w:r>
      <w:r>
        <w:rPr>
          <w:rFonts w:hAnsi="Avenir Book"/>
          <w:sz w:val="22"/>
          <w:szCs w:val="22"/>
        </w:rPr>
        <w:t>’</w:t>
      </w:r>
      <w:r>
        <w:rPr>
          <w:rFonts w:ascii="Avenir Book"/>
          <w:sz w:val="22"/>
          <w:szCs w:val="22"/>
        </w:rPr>
        <w:t>s on the</w:t>
      </w:r>
      <w:r>
        <w:rPr>
          <w:rFonts w:ascii="Avenir Book"/>
          <w:sz w:val="22"/>
          <w:szCs w:val="22"/>
        </w:rPr>
        <w:t xml:space="preserve"> Hill for seven more years until the effort of getting to church on time, with the added dimension of a freight train crossing, became too much. They transferred their membership to St. Matthew</w:t>
      </w:r>
      <w:r>
        <w:rPr>
          <w:rFonts w:hAnsi="Avenir Book"/>
          <w:sz w:val="22"/>
          <w:szCs w:val="22"/>
        </w:rPr>
        <w:t>’</w:t>
      </w:r>
      <w:r>
        <w:rPr>
          <w:rFonts w:ascii="Avenir Book"/>
          <w:sz w:val="22"/>
          <w:szCs w:val="22"/>
        </w:rPr>
        <w:t>s in 1948 and it became the family</w:t>
      </w:r>
      <w:r>
        <w:rPr>
          <w:rFonts w:hAnsi="Avenir Book"/>
          <w:sz w:val="22"/>
          <w:szCs w:val="22"/>
        </w:rPr>
        <w:t>’</w:t>
      </w:r>
      <w:r>
        <w:rPr>
          <w:rFonts w:ascii="Avenir Book"/>
          <w:sz w:val="22"/>
          <w:szCs w:val="22"/>
        </w:rPr>
        <w:t xml:space="preserve">s church home. </w:t>
      </w:r>
    </w:p>
    <w:p w:rsidR="008625BB" w:rsidRDefault="00140C4B">
      <w:pPr>
        <w:pStyle w:val="Default"/>
        <w:tabs>
          <w:tab w:val="clear" w:pos="2957"/>
          <w:tab w:val="clear" w:pos="4986"/>
          <w:tab w:val="clear" w:pos="9972"/>
          <w:tab w:val="clear" w:pos="12209"/>
        </w:tabs>
        <w:spacing w:after="120"/>
        <w:ind w:left="0" w:firstLine="0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/>
          <w:sz w:val="22"/>
          <w:szCs w:val="22"/>
        </w:rPr>
        <w:t>John and Fr</w:t>
      </w:r>
      <w:r>
        <w:rPr>
          <w:rFonts w:ascii="Avenir Book"/>
          <w:sz w:val="22"/>
          <w:szCs w:val="22"/>
        </w:rPr>
        <w:t>ances were both active and faithful members the remainder of their lives. In his 56 years at St. Matthew</w:t>
      </w:r>
      <w:r>
        <w:rPr>
          <w:rFonts w:hAnsi="Avenir Book"/>
          <w:sz w:val="22"/>
          <w:szCs w:val="22"/>
        </w:rPr>
        <w:t>’</w:t>
      </w:r>
      <w:r>
        <w:rPr>
          <w:rFonts w:ascii="Avenir Book"/>
          <w:sz w:val="22"/>
          <w:szCs w:val="22"/>
        </w:rPr>
        <w:t>s, John served in many</w:t>
      </w:r>
      <w:r>
        <w:rPr>
          <w:rFonts w:ascii="Avenir Book"/>
          <w:sz w:val="22"/>
          <w:szCs w:val="22"/>
        </w:rPr>
        <w:t xml:space="preserve"> </w:t>
      </w:r>
      <w:r>
        <w:rPr>
          <w:rFonts w:ascii="Avenir Book"/>
          <w:sz w:val="22"/>
          <w:szCs w:val="22"/>
        </w:rPr>
        <w:t>official capacities and often multiple times; senior warden, lay reader, auditor, delegate, vestryman, choir member, and treasur</w:t>
      </w:r>
      <w:r>
        <w:rPr>
          <w:rFonts w:ascii="Avenir Book"/>
          <w:sz w:val="22"/>
          <w:szCs w:val="22"/>
        </w:rPr>
        <w:t xml:space="preserve">er. As young people, we older children marveled as we </w:t>
      </w:r>
      <w:r>
        <w:rPr>
          <w:rFonts w:ascii="Avenir Book"/>
          <w:sz w:val="22"/>
          <w:szCs w:val="22"/>
        </w:rPr>
        <w:t>watch</w:t>
      </w:r>
      <w:r>
        <w:rPr>
          <w:rFonts w:ascii="Avenir Book"/>
          <w:sz w:val="22"/>
          <w:szCs w:val="22"/>
        </w:rPr>
        <w:t>ed his hands fly like a magician</w:t>
      </w:r>
      <w:r>
        <w:rPr>
          <w:rFonts w:hAnsi="Avenir Book"/>
          <w:sz w:val="22"/>
          <w:szCs w:val="22"/>
        </w:rPr>
        <w:t>’</w:t>
      </w:r>
      <w:r>
        <w:rPr>
          <w:rFonts w:ascii="Avenir Book"/>
          <w:sz w:val="22"/>
          <w:szCs w:val="22"/>
        </w:rPr>
        <w:t>s</w:t>
      </w:r>
      <w:r>
        <w:rPr>
          <w:rFonts w:ascii="Avenir Book"/>
          <w:sz w:val="22"/>
          <w:szCs w:val="22"/>
        </w:rPr>
        <w:t>,</w:t>
      </w:r>
      <w:r>
        <w:rPr>
          <w:rFonts w:ascii="Avenir Book"/>
          <w:sz w:val="22"/>
          <w:szCs w:val="22"/>
        </w:rPr>
        <w:t xml:space="preserve"> </w:t>
      </w:r>
      <w:r>
        <w:rPr>
          <w:rFonts w:ascii="Avenir Book"/>
          <w:sz w:val="22"/>
          <w:szCs w:val="22"/>
        </w:rPr>
        <w:t>counting</w:t>
      </w:r>
      <w:r>
        <w:rPr>
          <w:rFonts w:ascii="Avenir Book"/>
          <w:sz w:val="22"/>
          <w:szCs w:val="22"/>
          <w:lang w:val="fr-FR"/>
        </w:rPr>
        <w:t xml:space="preserve"> coins</w:t>
      </w:r>
      <w:r>
        <w:rPr>
          <w:rFonts w:ascii="Avenir Book"/>
          <w:sz w:val="22"/>
          <w:szCs w:val="22"/>
        </w:rPr>
        <w:t xml:space="preserve"> at the dining room table. (Bills and checks held little interest then.) </w:t>
      </w:r>
    </w:p>
    <w:p w:rsidR="008625BB" w:rsidRDefault="00140C4B">
      <w:pPr>
        <w:pStyle w:val="Default"/>
        <w:tabs>
          <w:tab w:val="clear" w:pos="2957"/>
          <w:tab w:val="clear" w:pos="4986"/>
          <w:tab w:val="clear" w:pos="9972"/>
          <w:tab w:val="clear" w:pos="12209"/>
        </w:tabs>
        <w:spacing w:after="120"/>
        <w:ind w:left="0" w:firstLine="0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/>
          <w:sz w:val="22"/>
          <w:szCs w:val="22"/>
        </w:rPr>
        <w:t>St. Matthew</w:t>
      </w:r>
      <w:r>
        <w:rPr>
          <w:rFonts w:hAnsi="Avenir Book"/>
          <w:sz w:val="22"/>
          <w:szCs w:val="22"/>
        </w:rPr>
        <w:t>’</w:t>
      </w:r>
      <w:r>
        <w:rPr>
          <w:rFonts w:ascii="Avenir Book"/>
          <w:sz w:val="22"/>
          <w:szCs w:val="22"/>
        </w:rPr>
        <w:t>s rich tapestry of vocal and instrumental musical offerings h</w:t>
      </w:r>
      <w:r>
        <w:rPr>
          <w:rFonts w:ascii="Avenir Book"/>
          <w:sz w:val="22"/>
          <w:szCs w:val="22"/>
        </w:rPr>
        <w:t xml:space="preserve">ave been, and continue to play, an important role in church life. Fran, John and daughters; Judy, Susan, Nancy, and Joan sang in the </w:t>
      </w:r>
      <w:r>
        <w:rPr>
          <w:rFonts w:ascii="Avenir Book"/>
          <w:sz w:val="22"/>
          <w:szCs w:val="22"/>
          <w:lang w:val="fr-FR"/>
        </w:rPr>
        <w:t>choir</w:t>
      </w:r>
      <w:r>
        <w:rPr>
          <w:rFonts w:ascii="Avenir Book"/>
          <w:sz w:val="22"/>
          <w:szCs w:val="22"/>
        </w:rPr>
        <w:t xml:space="preserve"> (directors Mr. Gilbert, Philip Wade, Libby McDonald, Jason </w:t>
      </w:r>
      <w:proofErr w:type="spellStart"/>
      <w:r>
        <w:rPr>
          <w:rFonts w:ascii="Avenir Book"/>
          <w:sz w:val="22"/>
          <w:szCs w:val="22"/>
        </w:rPr>
        <w:t>Engquist</w:t>
      </w:r>
      <w:proofErr w:type="spellEnd"/>
      <w:r>
        <w:rPr>
          <w:rFonts w:ascii="Avenir Book"/>
          <w:sz w:val="22"/>
          <w:szCs w:val="22"/>
        </w:rPr>
        <w:t xml:space="preserve"> and Michael Compton). The girls taught Sunday sch</w:t>
      </w:r>
      <w:r>
        <w:rPr>
          <w:rFonts w:ascii="Avenir Book"/>
          <w:sz w:val="22"/>
          <w:szCs w:val="22"/>
        </w:rPr>
        <w:t>ool while their brother James served as acolyte. Two of the children</w:t>
      </w:r>
      <w:r>
        <w:rPr>
          <w:rFonts w:hAnsi="Avenir Book"/>
          <w:sz w:val="22"/>
          <w:szCs w:val="22"/>
        </w:rPr>
        <w:t>—</w:t>
      </w:r>
      <w:r>
        <w:rPr>
          <w:rFonts w:ascii="Avenir Book"/>
          <w:sz w:val="22"/>
          <w:szCs w:val="22"/>
        </w:rPr>
        <w:t>I was one</w:t>
      </w:r>
      <w:r>
        <w:rPr>
          <w:rFonts w:hAnsi="Avenir Book"/>
          <w:sz w:val="22"/>
          <w:szCs w:val="22"/>
        </w:rPr>
        <w:t>—</w:t>
      </w:r>
      <w:r>
        <w:rPr>
          <w:rFonts w:ascii="Avenir Book"/>
          <w:sz w:val="22"/>
          <w:szCs w:val="22"/>
        </w:rPr>
        <w:t xml:space="preserve">were </w:t>
      </w:r>
      <w:proofErr w:type="gramStart"/>
      <w:r>
        <w:rPr>
          <w:rFonts w:ascii="Avenir Book"/>
          <w:sz w:val="22"/>
          <w:szCs w:val="22"/>
        </w:rPr>
        <w:t>married</w:t>
      </w:r>
      <w:proofErr w:type="gramEnd"/>
      <w:r>
        <w:rPr>
          <w:rFonts w:ascii="Avenir Book"/>
          <w:sz w:val="22"/>
          <w:szCs w:val="22"/>
        </w:rPr>
        <w:t xml:space="preserve"> here. It was probably the last time I wore gloves in church!</w:t>
      </w:r>
    </w:p>
    <w:p w:rsidR="008625BB" w:rsidRDefault="00140C4B">
      <w:pPr>
        <w:pStyle w:val="Default"/>
        <w:tabs>
          <w:tab w:val="clear" w:pos="2957"/>
          <w:tab w:val="clear" w:pos="4986"/>
          <w:tab w:val="clear" w:pos="9972"/>
          <w:tab w:val="clear" w:pos="12209"/>
        </w:tabs>
        <w:spacing w:after="120"/>
        <w:ind w:left="0" w:firstLine="0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/>
          <w:sz w:val="22"/>
          <w:szCs w:val="22"/>
        </w:rPr>
        <w:t>We found that following the service, the undercroft was a wonderful place to be small.</w:t>
      </w:r>
      <w:r>
        <w:rPr>
          <w:rFonts w:ascii="Avenir Book"/>
          <w:sz w:val="22"/>
          <w:szCs w:val="22"/>
        </w:rPr>
        <w:t>*</w:t>
      </w:r>
      <w:r>
        <w:rPr>
          <w:rFonts w:ascii="Avenir Book"/>
          <w:sz w:val="22"/>
          <w:szCs w:val="22"/>
        </w:rPr>
        <w:t xml:space="preserve"> So much went on</w:t>
      </w:r>
      <w:r>
        <w:rPr>
          <w:rFonts w:ascii="Avenir Book"/>
          <w:sz w:val="22"/>
          <w:szCs w:val="22"/>
        </w:rPr>
        <w:t>. Sunday school behind partitions, Young People</w:t>
      </w:r>
      <w:r>
        <w:rPr>
          <w:rFonts w:hAnsi="Avenir Book"/>
          <w:sz w:val="22"/>
          <w:szCs w:val="22"/>
          <w:lang w:val="fr-FR"/>
        </w:rPr>
        <w:t>’</w:t>
      </w:r>
      <w:r>
        <w:rPr>
          <w:rFonts w:ascii="Avenir Book"/>
          <w:sz w:val="22"/>
          <w:szCs w:val="22"/>
        </w:rPr>
        <w:t xml:space="preserve">s Fellowship, lively </w:t>
      </w:r>
      <w:r>
        <w:rPr>
          <w:rFonts w:ascii="Avenir Book"/>
          <w:sz w:val="22"/>
          <w:szCs w:val="22"/>
        </w:rPr>
        <w:t xml:space="preserve">dinners, pancake </w:t>
      </w:r>
      <w:r>
        <w:rPr>
          <w:rFonts w:ascii="Avenir Book"/>
          <w:sz w:val="22"/>
          <w:szCs w:val="22"/>
        </w:rPr>
        <w:t>suppers, and after-service coffees. I remember looking up at the women with their</w:t>
      </w:r>
      <w:r>
        <w:rPr>
          <w:rFonts w:ascii="Avenir Book"/>
          <w:sz w:val="22"/>
          <w:szCs w:val="22"/>
        </w:rPr>
        <w:t xml:space="preserve"> </w:t>
      </w:r>
      <w:r>
        <w:rPr>
          <w:rFonts w:ascii="Avenir Book"/>
          <w:sz w:val="22"/>
          <w:szCs w:val="22"/>
        </w:rPr>
        <w:t xml:space="preserve">fancy Sunday hats and </w:t>
      </w:r>
      <w:r>
        <w:rPr>
          <w:rFonts w:ascii="Avenir Book"/>
          <w:sz w:val="22"/>
          <w:szCs w:val="22"/>
        </w:rPr>
        <w:t xml:space="preserve">men </w:t>
      </w:r>
      <w:r>
        <w:rPr>
          <w:rFonts w:ascii="Avenir Book"/>
          <w:sz w:val="22"/>
          <w:szCs w:val="22"/>
        </w:rPr>
        <w:t>in suits and ties standing around in the undercroft visiting a</w:t>
      </w:r>
      <w:r>
        <w:rPr>
          <w:rFonts w:ascii="Avenir Book"/>
          <w:sz w:val="22"/>
          <w:szCs w:val="22"/>
        </w:rPr>
        <w:t>nd laughing. The adults seemed talented with enough expertise among them to get anything large or small accomplished.</w:t>
      </w:r>
    </w:p>
    <w:p w:rsidR="008625BB" w:rsidRDefault="00140C4B">
      <w:pPr>
        <w:pStyle w:val="Default"/>
        <w:tabs>
          <w:tab w:val="clear" w:pos="2957"/>
          <w:tab w:val="clear" w:pos="4986"/>
          <w:tab w:val="clear" w:pos="9972"/>
          <w:tab w:val="clear" w:pos="12209"/>
        </w:tabs>
        <w:spacing w:after="120"/>
        <w:ind w:left="0" w:firstLine="0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/>
          <w:sz w:val="22"/>
          <w:szCs w:val="22"/>
        </w:rPr>
        <w:t>In 1956, the church welcomed the Palestinian Hanna family with open arms and assisted them in making St. Paul and for many years St. Matth</w:t>
      </w:r>
      <w:r>
        <w:rPr>
          <w:rFonts w:ascii="Avenir Book"/>
          <w:sz w:val="22"/>
          <w:szCs w:val="22"/>
        </w:rPr>
        <w:t>ew</w:t>
      </w:r>
      <w:r>
        <w:rPr>
          <w:rFonts w:hAnsi="Avenir Book"/>
          <w:sz w:val="22"/>
          <w:szCs w:val="22"/>
        </w:rPr>
        <w:t>’</w:t>
      </w:r>
      <w:r>
        <w:rPr>
          <w:rFonts w:ascii="Avenir Book"/>
          <w:sz w:val="22"/>
          <w:szCs w:val="22"/>
        </w:rPr>
        <w:t xml:space="preserve">s their spiritual home. </w:t>
      </w:r>
      <w:r>
        <w:rPr>
          <w:rFonts w:ascii="Avenir Book"/>
          <w:sz w:val="22"/>
          <w:szCs w:val="22"/>
        </w:rPr>
        <w:t>We</w:t>
      </w:r>
      <w:r>
        <w:rPr>
          <w:rFonts w:ascii="Avenir Book"/>
          <w:sz w:val="22"/>
          <w:szCs w:val="22"/>
        </w:rPr>
        <w:t>, Hunt kids,</w:t>
      </w:r>
      <w:r>
        <w:rPr>
          <w:rFonts w:ascii="Avenir Book"/>
          <w:sz w:val="22"/>
          <w:szCs w:val="22"/>
        </w:rPr>
        <w:t xml:space="preserve"> gathered </w:t>
      </w:r>
      <w:r>
        <w:rPr>
          <w:rFonts w:ascii="Avenir Book"/>
          <w:sz w:val="22"/>
          <w:szCs w:val="22"/>
        </w:rPr>
        <w:t>flowers from our</w:t>
      </w:r>
      <w:r>
        <w:rPr>
          <w:rFonts w:ascii="Avenir Book"/>
          <w:sz w:val="22"/>
          <w:szCs w:val="22"/>
        </w:rPr>
        <w:t xml:space="preserve"> garden</w:t>
      </w:r>
      <w:r>
        <w:rPr>
          <w:rFonts w:ascii="Avenir Book"/>
          <w:sz w:val="22"/>
          <w:szCs w:val="22"/>
        </w:rPr>
        <w:t xml:space="preserve"> and went with Mom to meet them at the train. </w:t>
      </w:r>
      <w:proofErr w:type="gramStart"/>
      <w:r>
        <w:rPr>
          <w:rFonts w:ascii="Avenir Book"/>
          <w:sz w:val="22"/>
          <w:szCs w:val="22"/>
        </w:rPr>
        <w:t>In  1951</w:t>
      </w:r>
      <w:proofErr w:type="gramEnd"/>
      <w:r>
        <w:rPr>
          <w:rFonts w:ascii="Avenir Book"/>
          <w:sz w:val="22"/>
          <w:szCs w:val="22"/>
        </w:rPr>
        <w:t xml:space="preserve">, when </w:t>
      </w:r>
      <w:r>
        <w:rPr>
          <w:rFonts w:ascii="Avenir Book"/>
          <w:sz w:val="22"/>
          <w:szCs w:val="22"/>
        </w:rPr>
        <w:t>St</w:t>
      </w:r>
      <w:r>
        <w:rPr>
          <w:rFonts w:ascii="Avenir Book"/>
          <w:sz w:val="22"/>
          <w:szCs w:val="22"/>
        </w:rPr>
        <w:t>. Matthew</w:t>
      </w:r>
      <w:r>
        <w:rPr>
          <w:rFonts w:hAnsi="Avenir Book"/>
          <w:sz w:val="22"/>
          <w:szCs w:val="22"/>
        </w:rPr>
        <w:t>’</w:t>
      </w:r>
      <w:r>
        <w:rPr>
          <w:rFonts w:ascii="Avenir Book"/>
          <w:sz w:val="22"/>
          <w:szCs w:val="22"/>
        </w:rPr>
        <w:t xml:space="preserve">s </w:t>
      </w:r>
      <w:r>
        <w:rPr>
          <w:rFonts w:ascii="Avenir Book"/>
          <w:sz w:val="22"/>
          <w:szCs w:val="22"/>
        </w:rPr>
        <w:t xml:space="preserve">needed to raise money to support congregational growth by expanding and renovating, the church </w:t>
      </w:r>
      <w:r>
        <w:rPr>
          <w:rFonts w:ascii="Avenir Book"/>
          <w:sz w:val="22"/>
          <w:szCs w:val="22"/>
        </w:rPr>
        <w:t>bought and operated a restaurant in the Horticultural-Agriculture building at the Minnesota S</w:t>
      </w:r>
      <w:r>
        <w:rPr>
          <w:rFonts w:ascii="Avenir Book"/>
          <w:sz w:val="22"/>
          <w:szCs w:val="22"/>
        </w:rPr>
        <w:t xml:space="preserve">tate </w:t>
      </w:r>
      <w:r>
        <w:rPr>
          <w:rFonts w:ascii="Avenir Book"/>
          <w:sz w:val="22"/>
          <w:szCs w:val="22"/>
        </w:rPr>
        <w:t>F</w:t>
      </w:r>
      <w:r>
        <w:rPr>
          <w:rFonts w:ascii="Avenir Book"/>
          <w:sz w:val="22"/>
          <w:szCs w:val="22"/>
          <w:lang w:val="fr-FR"/>
        </w:rPr>
        <w:t>air</w:t>
      </w:r>
      <w:r>
        <w:rPr>
          <w:rFonts w:ascii="Avenir Book"/>
          <w:sz w:val="22"/>
          <w:szCs w:val="22"/>
        </w:rPr>
        <w:t xml:space="preserve">. People of all ages pitched in to make it work. For nine years, we served both counter and sit-down service. From old to young, members worked together. </w:t>
      </w:r>
      <w:r>
        <w:rPr>
          <w:rFonts w:ascii="Avenir Book"/>
          <w:sz w:val="22"/>
          <w:szCs w:val="22"/>
        </w:rPr>
        <w:t>Three of us had our first experience waitressing there. The popular special was a double hamburger sandwich with sauce, served before the Roseville McDonald</w:t>
      </w:r>
      <w:r>
        <w:rPr>
          <w:rFonts w:hAnsi="Avenir Book"/>
          <w:sz w:val="22"/>
          <w:szCs w:val="22"/>
        </w:rPr>
        <w:t>’</w:t>
      </w:r>
      <w:r>
        <w:rPr>
          <w:rFonts w:ascii="Avenir Book"/>
          <w:sz w:val="22"/>
          <w:szCs w:val="22"/>
        </w:rPr>
        <w:t>s, Minnesota</w:t>
      </w:r>
      <w:r>
        <w:rPr>
          <w:rFonts w:hAnsi="Avenir Book"/>
          <w:sz w:val="22"/>
          <w:szCs w:val="22"/>
        </w:rPr>
        <w:t>’</w:t>
      </w:r>
      <w:r>
        <w:rPr>
          <w:rFonts w:ascii="Avenir Book"/>
          <w:sz w:val="22"/>
          <w:szCs w:val="22"/>
        </w:rPr>
        <w:t>s first, hit the scene. Our spaghetti sauce, a recipe of a parishioner, was the best e</w:t>
      </w:r>
      <w:r>
        <w:rPr>
          <w:rFonts w:ascii="Avenir Book"/>
          <w:sz w:val="22"/>
          <w:szCs w:val="22"/>
        </w:rPr>
        <w:t>ver.</w:t>
      </w:r>
    </w:p>
    <w:p w:rsidR="008625BB" w:rsidRDefault="00140C4B">
      <w:pPr>
        <w:pStyle w:val="Default"/>
        <w:tabs>
          <w:tab w:val="clear" w:pos="2957"/>
          <w:tab w:val="clear" w:pos="4986"/>
          <w:tab w:val="clear" w:pos="9972"/>
          <w:tab w:val="clear" w:pos="12209"/>
        </w:tabs>
        <w:spacing w:after="120"/>
        <w:ind w:left="0" w:firstLine="0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/>
          <w:sz w:val="22"/>
          <w:szCs w:val="22"/>
        </w:rPr>
        <w:t xml:space="preserve">There was time for play as well. Until the late 1950s there was a stage where a melodrama, and even a cabaret night were presented. John who loved electronics took care of mikes and speakers. Frances would </w:t>
      </w:r>
      <w:r>
        <w:rPr>
          <w:rFonts w:ascii="Avenir Book"/>
          <w:sz w:val="22"/>
          <w:szCs w:val="22"/>
        </w:rPr>
        <w:lastRenderedPageBreak/>
        <w:t>choreograph. For many years, there was a chur</w:t>
      </w:r>
      <w:r>
        <w:rPr>
          <w:rFonts w:ascii="Avenir Book"/>
          <w:sz w:val="22"/>
          <w:szCs w:val="22"/>
        </w:rPr>
        <w:t xml:space="preserve">ch picnic at Turtle Lake with swimming, softball and plenty of time to visit. </w:t>
      </w:r>
    </w:p>
    <w:p w:rsidR="008625BB" w:rsidRDefault="00140C4B">
      <w:pPr>
        <w:pStyle w:val="Default"/>
        <w:tabs>
          <w:tab w:val="clear" w:pos="2957"/>
          <w:tab w:val="clear" w:pos="4986"/>
          <w:tab w:val="clear" w:pos="9972"/>
          <w:tab w:val="clear" w:pos="12209"/>
        </w:tabs>
        <w:spacing w:after="120"/>
        <w:ind w:left="0" w:firstLine="0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/>
          <w:sz w:val="22"/>
          <w:szCs w:val="22"/>
        </w:rPr>
        <w:t>Even the annual meeting had its social aspects. Held in the undercroft close to Epiphany, it was preceded by a potluck dinner with an Epiphany cake containing the gold ring. Dad</w:t>
      </w:r>
      <w:r>
        <w:rPr>
          <w:rFonts w:ascii="Avenir Book"/>
          <w:sz w:val="22"/>
          <w:szCs w:val="22"/>
        </w:rPr>
        <w:t xml:space="preserve"> found it twice. The finder provided the cake for the next annual meeting. </w:t>
      </w:r>
    </w:p>
    <w:p w:rsidR="008625BB" w:rsidRDefault="00140C4B">
      <w:pPr>
        <w:pStyle w:val="Default"/>
        <w:tabs>
          <w:tab w:val="clear" w:pos="2957"/>
          <w:tab w:val="clear" w:pos="4986"/>
          <w:tab w:val="clear" w:pos="9972"/>
          <w:tab w:val="clear" w:pos="12209"/>
        </w:tabs>
        <w:spacing w:after="120"/>
        <w:ind w:left="31" w:hanging="31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/>
          <w:sz w:val="22"/>
          <w:szCs w:val="22"/>
        </w:rPr>
        <w:t>There have been many changes in St. Matthew</w:t>
      </w:r>
      <w:r>
        <w:rPr>
          <w:rFonts w:hAnsi="Avenir Book"/>
          <w:sz w:val="22"/>
          <w:szCs w:val="22"/>
        </w:rPr>
        <w:t>’</w:t>
      </w:r>
      <w:r>
        <w:rPr>
          <w:rFonts w:ascii="Avenir Book"/>
          <w:sz w:val="22"/>
          <w:szCs w:val="22"/>
        </w:rPr>
        <w:t xml:space="preserve">s since 1948 when John and Frances first joined. The services and language have been updated. There have been changes in personnel; the </w:t>
      </w:r>
      <w:r>
        <w:rPr>
          <w:rFonts w:ascii="Avenir Book"/>
          <w:sz w:val="22"/>
          <w:szCs w:val="22"/>
        </w:rPr>
        <w:t xml:space="preserve">ministers, musicians, congregants, and in the building itself. </w:t>
      </w:r>
    </w:p>
    <w:p w:rsidR="008625BB" w:rsidRDefault="00140C4B">
      <w:pPr>
        <w:pStyle w:val="Default"/>
        <w:tabs>
          <w:tab w:val="clear" w:pos="2957"/>
          <w:tab w:val="clear" w:pos="4986"/>
          <w:tab w:val="clear" w:pos="9972"/>
          <w:tab w:val="clear" w:pos="12209"/>
        </w:tabs>
        <w:spacing w:after="120"/>
        <w:ind w:left="31" w:hanging="31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/>
          <w:sz w:val="22"/>
          <w:szCs w:val="22"/>
        </w:rPr>
        <w:t xml:space="preserve">Yet John and Frances Hunt are still represented by their youngest daughter Joan Abbas and her family. Joan has played an active role on the </w:t>
      </w:r>
      <w:r>
        <w:rPr>
          <w:rFonts w:hAnsi="Avenir Book"/>
          <w:sz w:val="22"/>
          <w:szCs w:val="22"/>
        </w:rPr>
        <w:t>‘</w:t>
      </w:r>
      <w:r>
        <w:rPr>
          <w:rFonts w:ascii="Avenir Book"/>
          <w:sz w:val="22"/>
          <w:szCs w:val="22"/>
        </w:rPr>
        <w:t>Godly Play</w:t>
      </w:r>
      <w:r>
        <w:rPr>
          <w:rFonts w:hAnsi="Avenir Book"/>
          <w:sz w:val="22"/>
          <w:szCs w:val="22"/>
          <w:lang w:val="fr-FR"/>
        </w:rPr>
        <w:t>’</w:t>
      </w:r>
      <w:r>
        <w:rPr>
          <w:rFonts w:hAnsi="Avenir Book"/>
          <w:sz w:val="22"/>
          <w:szCs w:val="22"/>
          <w:lang w:val="fr-FR"/>
        </w:rPr>
        <w:t xml:space="preserve"> </w:t>
      </w:r>
      <w:r>
        <w:rPr>
          <w:rFonts w:ascii="Avenir Book"/>
          <w:sz w:val="22"/>
          <w:szCs w:val="22"/>
        </w:rPr>
        <w:t xml:space="preserve">teaching team for the younger children </w:t>
      </w:r>
      <w:r>
        <w:rPr>
          <w:rFonts w:ascii="Avenir Book"/>
          <w:sz w:val="22"/>
          <w:szCs w:val="22"/>
        </w:rPr>
        <w:t>(3-5 year olds) for a number of years.</w:t>
      </w:r>
    </w:p>
    <w:p w:rsidR="008625BB" w:rsidRDefault="00140C4B">
      <w:pPr>
        <w:pStyle w:val="Default"/>
        <w:spacing w:after="120"/>
        <w:ind w:left="0" w:firstLine="0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/>
          <w:sz w:val="22"/>
          <w:szCs w:val="22"/>
        </w:rPr>
        <w:t>St. Matthew</w:t>
      </w:r>
      <w:r>
        <w:rPr>
          <w:rFonts w:hAnsi="Avenir Book"/>
          <w:sz w:val="22"/>
          <w:szCs w:val="22"/>
        </w:rPr>
        <w:t>’</w:t>
      </w:r>
      <w:r>
        <w:rPr>
          <w:rFonts w:ascii="Avenir Book"/>
          <w:sz w:val="22"/>
          <w:szCs w:val="22"/>
        </w:rPr>
        <w:t xml:space="preserve">s has been gifted with a fine and long-standing membership and when I come and visit, I see it continues to be a place of </w:t>
      </w:r>
      <w:r>
        <w:rPr>
          <w:rFonts w:hAnsi="Avenir Book"/>
          <w:sz w:val="22"/>
          <w:szCs w:val="22"/>
        </w:rPr>
        <w:t>‘</w:t>
      </w:r>
      <w:r>
        <w:rPr>
          <w:rFonts w:ascii="Avenir Book"/>
          <w:sz w:val="22"/>
          <w:szCs w:val="22"/>
        </w:rPr>
        <w:t>glowing spirit.</w:t>
      </w:r>
      <w:r>
        <w:rPr>
          <w:rFonts w:hAnsi="Avenir Book"/>
          <w:sz w:val="22"/>
          <w:szCs w:val="22"/>
        </w:rPr>
        <w:t>’</w:t>
      </w:r>
    </w:p>
    <w:p w:rsidR="008625BB" w:rsidRDefault="008625BB">
      <w:pPr>
        <w:pStyle w:val="Default"/>
        <w:ind w:left="0" w:firstLine="0"/>
        <w:rPr>
          <w:rFonts w:ascii="Avenir Book" w:eastAsia="Avenir Book" w:hAnsi="Avenir Book" w:cs="Avenir Book"/>
          <w:sz w:val="22"/>
          <w:szCs w:val="22"/>
        </w:rPr>
      </w:pPr>
    </w:p>
    <w:p w:rsidR="008625BB" w:rsidRDefault="00140C4B">
      <w:pPr>
        <w:pStyle w:val="Default"/>
        <w:ind w:left="0" w:firstLine="0"/>
        <w:rPr>
          <w:rFonts w:ascii="Avenir Book" w:eastAsia="Avenir Book" w:hAnsi="Avenir Book" w:cs="Avenir Book"/>
          <w:sz w:val="22"/>
          <w:szCs w:val="22"/>
        </w:rPr>
      </w:pPr>
      <w:r>
        <w:rPr>
          <w:rFonts w:hAnsi="Avenir Book"/>
          <w:sz w:val="22"/>
          <w:szCs w:val="22"/>
        </w:rPr>
        <w:t>—</w:t>
      </w:r>
      <w:r>
        <w:rPr>
          <w:rFonts w:ascii="Avenir Book"/>
          <w:sz w:val="22"/>
          <w:szCs w:val="22"/>
        </w:rPr>
        <w:t>- Susan Lawton Hunt</w:t>
      </w:r>
    </w:p>
    <w:p w:rsidR="008625BB" w:rsidRDefault="008625BB">
      <w:pPr>
        <w:pStyle w:val="Default"/>
        <w:ind w:left="0" w:firstLine="0"/>
        <w:rPr>
          <w:rFonts w:ascii="Avenir Book" w:eastAsia="Avenir Book" w:hAnsi="Avenir Book" w:cs="Avenir Book"/>
          <w:sz w:val="22"/>
          <w:szCs w:val="22"/>
        </w:rPr>
      </w:pPr>
    </w:p>
    <w:p w:rsidR="008625BB" w:rsidRDefault="00140C4B">
      <w:pPr>
        <w:pStyle w:val="Default"/>
        <w:ind w:left="360" w:hanging="360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/>
          <w:sz w:val="22"/>
          <w:szCs w:val="22"/>
        </w:rPr>
        <w:t>*</w:t>
      </w:r>
      <w:r>
        <w:rPr>
          <w:rFonts w:ascii="Avenir Book"/>
          <w:sz w:val="22"/>
          <w:szCs w:val="22"/>
        </w:rPr>
        <w:t xml:space="preserve"> </w:t>
      </w:r>
      <w:r>
        <w:rPr>
          <w:rFonts w:ascii="Avenir Book" w:eastAsia="Avenir Book" w:hAnsi="Avenir Book" w:cs="Avenir Book"/>
          <w:sz w:val="22"/>
          <w:szCs w:val="22"/>
        </w:rPr>
        <w:tab/>
      </w:r>
      <w:r>
        <w:rPr>
          <w:rFonts w:ascii="Avenir Book"/>
          <w:sz w:val="22"/>
          <w:szCs w:val="22"/>
        </w:rPr>
        <w:t xml:space="preserve">[My sister reminded me that </w:t>
      </w:r>
      <w:r>
        <w:rPr>
          <w:rFonts w:hAnsi="Avenir Book"/>
          <w:sz w:val="22"/>
          <w:szCs w:val="22"/>
        </w:rPr>
        <w:t>‘</w:t>
      </w:r>
      <w:r>
        <w:rPr>
          <w:rFonts w:ascii="Avenir Book"/>
          <w:sz w:val="22"/>
          <w:szCs w:val="22"/>
        </w:rPr>
        <w:t>before the</w:t>
      </w:r>
      <w:r>
        <w:rPr>
          <w:rFonts w:ascii="Avenir Book"/>
          <w:sz w:val="22"/>
          <w:szCs w:val="22"/>
        </w:rPr>
        <w:t xml:space="preserve"> remodeling</w:t>
      </w:r>
      <w:r>
        <w:rPr>
          <w:rFonts w:hAnsi="Avenir Book"/>
          <w:sz w:val="22"/>
          <w:szCs w:val="22"/>
        </w:rPr>
        <w:t>…</w:t>
      </w:r>
      <w:r>
        <w:rPr>
          <w:rFonts w:hAnsi="Avenir Book"/>
          <w:sz w:val="22"/>
          <w:szCs w:val="22"/>
        </w:rPr>
        <w:t xml:space="preserve"> </w:t>
      </w:r>
      <w:r>
        <w:rPr>
          <w:rFonts w:ascii="Avenir Book"/>
          <w:sz w:val="22"/>
          <w:szCs w:val="22"/>
        </w:rPr>
        <w:t xml:space="preserve">replaced the furnace and removed the stage, the preschool met in a long, narrow corridor room that had the door to the boiler room. </w:t>
      </w:r>
      <w:r>
        <w:rPr>
          <w:rFonts w:hAnsi="Avenir Book"/>
          <w:sz w:val="22"/>
          <w:szCs w:val="22"/>
        </w:rPr>
        <w:t>…</w:t>
      </w:r>
      <w:r>
        <w:rPr>
          <w:rFonts w:ascii="Avenir Book"/>
          <w:sz w:val="22"/>
          <w:szCs w:val="22"/>
        </w:rPr>
        <w:t>The Sunday school kids could feel the reverberations of the organ</w:t>
      </w:r>
      <w:r>
        <w:rPr>
          <w:rFonts w:hAnsi="Avenir Book"/>
          <w:sz w:val="22"/>
          <w:szCs w:val="22"/>
          <w:lang w:val="fr-FR"/>
        </w:rPr>
        <w:t>’</w:t>
      </w:r>
      <w:r>
        <w:rPr>
          <w:rFonts w:ascii="Avenir Book"/>
          <w:sz w:val="22"/>
          <w:szCs w:val="22"/>
        </w:rPr>
        <w:t>s postlude and know that the adults would so</w:t>
      </w:r>
      <w:r>
        <w:rPr>
          <w:rFonts w:ascii="Avenir Book"/>
          <w:sz w:val="22"/>
          <w:szCs w:val="22"/>
        </w:rPr>
        <w:t>on be coming down to the undercroft.</w:t>
      </w:r>
      <w:r>
        <w:rPr>
          <w:rFonts w:hAnsi="Avenir Book"/>
          <w:sz w:val="22"/>
          <w:szCs w:val="22"/>
        </w:rPr>
        <w:t>’</w:t>
      </w:r>
      <w:r>
        <w:rPr>
          <w:rFonts w:hAnsi="Avenir Book"/>
          <w:sz w:val="22"/>
          <w:szCs w:val="22"/>
        </w:rPr>
        <w:t xml:space="preserve"> </w:t>
      </w:r>
      <w:r>
        <w:rPr>
          <w:rFonts w:ascii="Avenir Book"/>
          <w:sz w:val="22"/>
          <w:szCs w:val="22"/>
        </w:rPr>
        <w:t>You could feel your insides vibrate!</w:t>
      </w:r>
      <w:r>
        <w:rPr>
          <w:rFonts w:ascii="Avenir Book"/>
          <w:sz w:val="22"/>
          <w:szCs w:val="22"/>
        </w:rPr>
        <w:t>]</w:t>
      </w:r>
    </w:p>
    <w:p w:rsidR="008625BB" w:rsidRDefault="00140C4B">
      <w:pPr>
        <w:pStyle w:val="Default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/>
          <w:sz w:val="22"/>
          <w:szCs w:val="22"/>
        </w:rPr>
        <w:t>______</w:t>
      </w:r>
    </w:p>
    <w:p w:rsidR="008625BB" w:rsidRDefault="008625BB">
      <w:pPr>
        <w:pStyle w:val="Default"/>
        <w:rPr>
          <w:rFonts w:ascii="Avenir Book" w:eastAsia="Avenir Book" w:hAnsi="Avenir Book" w:cs="Avenir Book"/>
          <w:sz w:val="22"/>
          <w:szCs w:val="22"/>
        </w:rPr>
      </w:pPr>
    </w:p>
    <w:p w:rsidR="008625BB" w:rsidRDefault="00140C4B">
      <w:pPr>
        <w:pStyle w:val="Default"/>
        <w:ind w:left="0" w:firstLine="0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/>
          <w:sz w:val="22"/>
          <w:szCs w:val="22"/>
        </w:rPr>
        <w:t xml:space="preserve">A set of woven green </w:t>
      </w:r>
      <w:proofErr w:type="spellStart"/>
      <w:r>
        <w:rPr>
          <w:rFonts w:ascii="Avenir Book"/>
          <w:sz w:val="22"/>
          <w:szCs w:val="22"/>
        </w:rPr>
        <w:t>paraments</w:t>
      </w:r>
      <w:proofErr w:type="spellEnd"/>
      <w:r>
        <w:rPr>
          <w:rFonts w:ascii="Avenir Book"/>
          <w:sz w:val="22"/>
          <w:szCs w:val="22"/>
        </w:rPr>
        <w:t xml:space="preserve"> (with it</w:t>
      </w:r>
      <w:r>
        <w:rPr>
          <w:rFonts w:hAnsi="Avenir Book"/>
          <w:sz w:val="22"/>
          <w:szCs w:val="22"/>
          <w:lang w:val="fr-FR"/>
        </w:rPr>
        <w:t>’</w:t>
      </w:r>
      <w:r>
        <w:rPr>
          <w:rFonts w:ascii="Avenir Book"/>
          <w:sz w:val="22"/>
          <w:szCs w:val="22"/>
        </w:rPr>
        <w:t>s symbolism of spiritual regrowth) and a contribution towards the steeple cross were given in memory of John and Frances Hunt by the</w:t>
      </w:r>
      <w:r>
        <w:rPr>
          <w:rFonts w:ascii="Avenir Book"/>
          <w:sz w:val="22"/>
          <w:szCs w:val="22"/>
        </w:rPr>
        <w:t>ir children and their families.</w:t>
      </w:r>
    </w:p>
    <w:p w:rsidR="008625BB" w:rsidRDefault="008625BB">
      <w:pPr>
        <w:pStyle w:val="Default"/>
        <w:ind w:left="0" w:firstLine="0"/>
        <w:rPr>
          <w:rFonts w:ascii="Avenir Book" w:eastAsia="Avenir Book" w:hAnsi="Avenir Book" w:cs="Avenir Book"/>
          <w:sz w:val="22"/>
          <w:szCs w:val="22"/>
        </w:rPr>
      </w:pPr>
    </w:p>
    <w:p w:rsidR="008625BB" w:rsidRDefault="008625BB">
      <w:pPr>
        <w:pStyle w:val="Default"/>
        <w:ind w:left="0" w:firstLine="0"/>
      </w:pPr>
      <w:bookmarkStart w:id="0" w:name="_GoBack"/>
      <w:bookmarkEnd w:id="0"/>
    </w:p>
    <w:sectPr w:rsidR="008625BB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C4B" w:rsidRDefault="00140C4B">
      <w:r>
        <w:separator/>
      </w:r>
    </w:p>
  </w:endnote>
  <w:endnote w:type="continuationSeparator" w:id="0">
    <w:p w:rsidR="00140C4B" w:rsidRDefault="0014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ypatia Sans Pro">
    <w:altName w:val="Times New Roman"/>
    <w:charset w:val="00"/>
    <w:family w:val="roman"/>
    <w:pitch w:val="default"/>
  </w:font>
  <w:font w:name="Avenir Book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5BB" w:rsidRDefault="008625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C4B" w:rsidRDefault="00140C4B">
      <w:r>
        <w:separator/>
      </w:r>
    </w:p>
  </w:footnote>
  <w:footnote w:type="continuationSeparator" w:id="0">
    <w:p w:rsidR="00140C4B" w:rsidRDefault="00140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5BB" w:rsidRDefault="008625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BB"/>
    <w:rsid w:val="00140C4B"/>
    <w:rsid w:val="008625BB"/>
    <w:rsid w:val="00F3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E9EBC7-3935-4A5F-BE65-1A1A1847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tabs>
        <w:tab w:val="left" w:pos="2957"/>
        <w:tab w:val="center" w:pos="4986"/>
        <w:tab w:val="right" w:pos="9972"/>
        <w:tab w:val="left" w:pos="12209"/>
      </w:tabs>
      <w:ind w:left="1486" w:hanging="1455"/>
    </w:pPr>
    <w:rPr>
      <w:rFonts w:ascii="Hypatia Sans Pro" w:hAnsi="Arial Unicode MS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venir Book" w:eastAsia="Avenir Book" w:hAnsi="Avenir Book" w:cs="Avenir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/index.php?title=Steven_Edwards_Keeler&amp;action=edit&amp;redlink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Elisabeth Christenson</cp:lastModifiedBy>
  <cp:revision>3</cp:revision>
  <dcterms:created xsi:type="dcterms:W3CDTF">2015-01-14T15:42:00Z</dcterms:created>
  <dcterms:modified xsi:type="dcterms:W3CDTF">2015-01-14T15:44:00Z</dcterms:modified>
</cp:coreProperties>
</file>